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61B91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2299"/>
      </w:tblGrid>
      <w:tr w:rsidR="00E250DB" w:rsidRPr="007673FA" w14:paraId="5D72C563" w14:textId="77777777" w:rsidTr="00E250DB">
        <w:trPr>
          <w:trHeight w:val="818"/>
        </w:trPr>
        <w:tc>
          <w:tcPr>
            <w:tcW w:w="1668" w:type="dxa"/>
            <w:shd w:val="clear" w:color="auto" w:fill="FFFFFF"/>
          </w:tcPr>
          <w:p w14:paraId="5D72C55F" w14:textId="77777777" w:rsidR="00E250DB" w:rsidRPr="007673FA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FFFFF"/>
          </w:tcPr>
          <w:p w14:paraId="01ABDED5" w14:textId="77777777" w:rsidR="00E250DB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241C7F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UNIVERSIDAD CATÓLICA </w:t>
            </w:r>
          </w:p>
          <w:p w14:paraId="3AFABC82" w14:textId="3BD7D676" w:rsidR="00E250DB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241C7F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SANTA 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TERESA DE JESÚ</w:t>
            </w:r>
            <w:r w:rsidRPr="00241C7F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S </w:t>
            </w:r>
          </w:p>
          <w:p w14:paraId="5D72C560" w14:textId="401EA855" w:rsidR="00E250DB" w:rsidRPr="007673FA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41C7F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DE 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ÁVILA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E0BC719" w14:textId="77777777" w:rsidR="00E250DB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49D290DA" w:rsidR="00E250DB" w:rsidRPr="00E02718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0C123CC2" w14:textId="77777777" w:rsidR="00E250DB" w:rsidRDefault="00E250DB" w:rsidP="00E250D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5D72C562" w14:textId="32B185D1" w:rsidR="00E250DB" w:rsidRPr="007673FA" w:rsidRDefault="00E250DB" w:rsidP="00E250D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Relations Office</w:t>
            </w:r>
          </w:p>
        </w:tc>
      </w:tr>
      <w:tr w:rsidR="00E250DB" w:rsidRPr="007673FA" w14:paraId="5D72C56A" w14:textId="77777777" w:rsidTr="00E250DB">
        <w:trPr>
          <w:trHeight w:val="371"/>
        </w:trPr>
        <w:tc>
          <w:tcPr>
            <w:tcW w:w="1668" w:type="dxa"/>
            <w:shd w:val="clear" w:color="auto" w:fill="FFFFFF"/>
          </w:tcPr>
          <w:p w14:paraId="5D72C564" w14:textId="3BB4CB4D" w:rsidR="00E250DB" w:rsidRPr="001264FF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E250DB" w:rsidRPr="005E466D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E250DB" w:rsidRPr="007673FA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14:paraId="5D72C567" w14:textId="145AC5C6" w:rsidR="00E250DB" w:rsidRPr="007673FA" w:rsidRDefault="00E250DB" w:rsidP="00E250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50D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AVILA01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E250DB" w:rsidRPr="007673FA" w:rsidRDefault="00E250DB" w:rsidP="00E250D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9" w:type="dxa"/>
            <w:vMerge/>
            <w:shd w:val="clear" w:color="auto" w:fill="FFFFFF"/>
          </w:tcPr>
          <w:p w14:paraId="5D72C569" w14:textId="77777777" w:rsidR="00E250DB" w:rsidRPr="007673FA" w:rsidRDefault="00E250DB" w:rsidP="00E250D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250DB" w:rsidRPr="007673FA" w14:paraId="5D72C56F" w14:textId="77777777" w:rsidTr="00E250DB">
        <w:trPr>
          <w:trHeight w:val="559"/>
        </w:trPr>
        <w:tc>
          <w:tcPr>
            <w:tcW w:w="1668" w:type="dxa"/>
            <w:shd w:val="clear" w:color="auto" w:fill="FFFFFF"/>
          </w:tcPr>
          <w:p w14:paraId="5D72C56B" w14:textId="77777777" w:rsidR="00E250DB" w:rsidRPr="007673FA" w:rsidRDefault="00E250DB" w:rsidP="00E250D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60" w:type="dxa"/>
            <w:shd w:val="clear" w:color="auto" w:fill="FFFFFF"/>
          </w:tcPr>
          <w:p w14:paraId="4509E702" w14:textId="77777777" w:rsidR="00E250DB" w:rsidRPr="00241C7F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241C7F">
              <w:rPr>
                <w:rFonts w:ascii="Verdana" w:hAnsi="Verdana" w:cs="Arial"/>
                <w:color w:val="002060"/>
                <w:sz w:val="20"/>
                <w:lang w:val="es-ES"/>
              </w:rPr>
              <w:t>C/Canteros, s/n</w:t>
            </w:r>
          </w:p>
          <w:p w14:paraId="5D72C56C" w14:textId="27F01AA2" w:rsidR="00E250DB" w:rsidRPr="007673FA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41C7F">
              <w:rPr>
                <w:rFonts w:ascii="Verdana" w:hAnsi="Verdana" w:cs="Arial"/>
                <w:color w:val="002060"/>
                <w:sz w:val="20"/>
                <w:lang w:val="es-ES"/>
              </w:rPr>
              <w:t>05005 Á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t>vila</w:t>
            </w:r>
          </w:p>
        </w:tc>
        <w:tc>
          <w:tcPr>
            <w:tcW w:w="1701" w:type="dxa"/>
            <w:shd w:val="clear" w:color="auto" w:fill="FFFFFF"/>
          </w:tcPr>
          <w:p w14:paraId="5D72C56D" w14:textId="77777777" w:rsidR="00E250DB" w:rsidRPr="005E466D" w:rsidRDefault="00E250DB" w:rsidP="00E250D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99" w:type="dxa"/>
            <w:shd w:val="clear" w:color="auto" w:fill="FFFFFF"/>
          </w:tcPr>
          <w:p w14:paraId="5D72C56E" w14:textId="7D3F2CC1" w:rsidR="00E250DB" w:rsidRPr="007673FA" w:rsidRDefault="00E250DB" w:rsidP="00E250D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 - SPAIN</w:t>
            </w:r>
          </w:p>
        </w:tc>
      </w:tr>
      <w:tr w:rsidR="00E250DB" w:rsidRPr="00E02718" w14:paraId="5D72C574" w14:textId="77777777" w:rsidTr="00E250DB">
        <w:tc>
          <w:tcPr>
            <w:tcW w:w="1668" w:type="dxa"/>
            <w:shd w:val="clear" w:color="auto" w:fill="FFFFFF"/>
          </w:tcPr>
          <w:p w14:paraId="6EF65BCA" w14:textId="77777777" w:rsidR="00E250DB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</w:p>
          <w:p w14:paraId="5D72C570" w14:textId="6B747D43" w:rsidR="00E250DB" w:rsidRPr="007673FA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3260" w:type="dxa"/>
            <w:shd w:val="clear" w:color="auto" w:fill="FFFFFF"/>
          </w:tcPr>
          <w:p w14:paraId="72CC36F6" w14:textId="77777777" w:rsidR="00E250DB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Annette Beermann</w:t>
            </w:r>
          </w:p>
          <w:p w14:paraId="02AB7BE8" w14:textId="77777777" w:rsidR="00E250DB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Erasmus </w:t>
            </w:r>
          </w:p>
          <w:p w14:paraId="5D72C571" w14:textId="4DB061F9" w:rsidR="00E250DB" w:rsidRPr="007673FA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E250DB" w:rsidRPr="00E02718" w:rsidRDefault="00E250DB" w:rsidP="00E250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/>
          </w:tcPr>
          <w:p w14:paraId="51A84C17" w14:textId="77777777" w:rsidR="00E250DB" w:rsidRDefault="00E250DB" w:rsidP="00E250D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annette.beermann</w:t>
            </w:r>
          </w:p>
          <w:p w14:paraId="5D72C573" w14:textId="407BF6A8" w:rsidR="00E250DB" w:rsidRPr="00E02718" w:rsidRDefault="00E250DB" w:rsidP="00E250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@ucavila.es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4138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4138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4C51DC76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B8382CA" w14:textId="77777777" w:rsidR="00E250DB" w:rsidRDefault="00E250DB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BE026C5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250DB">
              <w:rPr>
                <w:rFonts w:ascii="Verdana" w:hAnsi="Verdana" w:cs="Calibri"/>
                <w:sz w:val="20"/>
                <w:lang w:val="en-GB"/>
              </w:rPr>
              <w:t xml:space="preserve"> Annette Beermann – Institutional Erasmus Coordinator</w:t>
            </w:r>
            <w:bookmarkStart w:id="0" w:name="_GoBack"/>
            <w:bookmarkEnd w:id="0"/>
          </w:p>
          <w:p w14:paraId="23E1E34D" w14:textId="77777777" w:rsidR="00E250DB" w:rsidRDefault="00E250D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2F870D5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B18C30F" w14:textId="77777777" w:rsidR="00E250DB" w:rsidRDefault="00E250DB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AC4A" w14:textId="77777777" w:rsidR="00E4138E" w:rsidRDefault="00E4138E">
      <w:r>
        <w:separator/>
      </w:r>
    </w:p>
  </w:endnote>
  <w:endnote w:type="continuationSeparator" w:id="0">
    <w:p w14:paraId="26AE6143" w14:textId="77777777" w:rsidR="00E4138E" w:rsidRDefault="00E4138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E250DB" w:rsidRPr="002A2E71" w:rsidRDefault="00E250DB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E250DB" w:rsidRPr="002A2E71" w:rsidRDefault="00E250DB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EF6699C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1163" w14:textId="77777777" w:rsidR="00E4138E" w:rsidRDefault="00E4138E">
      <w:r>
        <w:separator/>
      </w:r>
    </w:p>
  </w:footnote>
  <w:footnote w:type="continuationSeparator" w:id="0">
    <w:p w14:paraId="36917D78" w14:textId="77777777" w:rsidR="00E4138E" w:rsidRDefault="00E4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28681B4" w:rsidR="00E01AAA" w:rsidRPr="00AD66BB" w:rsidRDefault="00E250D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C78C10C" wp14:editId="5C7F8B63">
                <wp:simplePos x="2533650" y="447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28775" cy="625030"/>
                <wp:effectExtent l="0" t="0" r="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-VER_1 -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25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0DB"/>
    <w:rsid w:val="00E25126"/>
    <w:rsid w:val="00E27256"/>
    <w:rsid w:val="00E27AF8"/>
    <w:rsid w:val="00E27E4D"/>
    <w:rsid w:val="00E27FDB"/>
    <w:rsid w:val="00E34630"/>
    <w:rsid w:val="00E34E62"/>
    <w:rsid w:val="00E35D4F"/>
    <w:rsid w:val="00E4138E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074706E-12DC-4A23-803B-94654BD9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4</Pages>
  <Words>443</Words>
  <Characters>2442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2880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Annette Beermann</cp:lastModifiedBy>
  <cp:revision>6</cp:revision>
  <cp:lastPrinted>2013-11-06T08:46:00Z</cp:lastPrinted>
  <dcterms:created xsi:type="dcterms:W3CDTF">2022-05-19T06:41:00Z</dcterms:created>
  <dcterms:modified xsi:type="dcterms:W3CDTF">2022-09-30T09:56:00Z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