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2144C3" w:rsidRPr="000E28B3" w:rsidTr="002144C3">
        <w:trPr>
          <w:cantSplit/>
          <w:trHeight w:val="170"/>
          <w:jc w:val="center"/>
        </w:trPr>
        <w:tc>
          <w:tcPr>
            <w:tcW w:w="2694" w:type="dxa"/>
            <w:vMerge w:val="restart"/>
            <w:vAlign w:val="center"/>
          </w:tcPr>
          <w:p w:rsidR="002144C3" w:rsidRPr="00BA2381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77B5E30" wp14:editId="22D91328">
                  <wp:extent cx="1646713" cy="926276"/>
                  <wp:effectExtent l="0" t="0" r="0" b="762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bottom"/>
          </w:tcPr>
          <w:p w:rsidR="002144C3" w:rsidRPr="009F2298" w:rsidRDefault="002144C3" w:rsidP="004A332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>PROGRAMA ACADÉMICO DE FORMACIÓN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2144C3" w:rsidRPr="00D63A15" w:rsidRDefault="002144C3" w:rsidP="002144C3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</w:tc>
      </w:tr>
      <w:tr w:rsidR="002144C3" w:rsidRPr="000E28B3" w:rsidTr="002144C3">
        <w:trPr>
          <w:cantSplit/>
          <w:trHeight w:val="1134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2144C3" w:rsidRPr="00586360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12" w:space="0" w:color="323E4F"/>
            </w:tcBorders>
            <w:vAlign w:val="center"/>
          </w:tcPr>
          <w:p w:rsidR="002144C3" w:rsidRPr="00960E2D" w:rsidRDefault="002144C3" w:rsidP="00EE5BF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>URGENCIAS, EMERGENCIAS Y CAT</w:t>
            </w: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ÁSTROFES</w:t>
            </w: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 </w:t>
            </w:r>
          </w:p>
          <w:p w:rsidR="002144C3" w:rsidRPr="004A332B" w:rsidRDefault="002144C3" w:rsidP="004A332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ESTUDIOS </w:t>
            </w:r>
            <w:r w:rsidRPr="00633307">
              <w:rPr>
                <w:rFonts w:ascii="Century Gothic" w:hAnsi="Century Gothic"/>
                <w:sz w:val="20"/>
                <w:szCs w:val="20"/>
              </w:rPr>
              <w:t>PROPIOS</w:t>
            </w:r>
            <w:r w:rsidR="002C08E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DE LA UCAV</w:t>
            </w:r>
            <w:r w:rsidRPr="0063330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2C08E4">
              <w:rPr>
                <w:rFonts w:ascii="Century Gothic" w:hAnsi="Century Gothic"/>
                <w:color w:val="C00000"/>
                <w:sz w:val="22"/>
                <w:szCs w:val="22"/>
                <w:vertAlign w:val="superscript"/>
              </w:rPr>
              <w:t>(1)</w:t>
            </w:r>
          </w:p>
        </w:tc>
        <w:sdt>
          <w:sdtPr>
            <w:rPr>
              <w:rFonts w:ascii="Century Gothic" w:hAnsi="Century Gothic"/>
              <w:color w:val="392B49"/>
              <w:sz w:val="4"/>
              <w:szCs w:val="4"/>
              <w:vertAlign w:val="superscript"/>
            </w:rPr>
            <w:id w:val="-178350902"/>
            <w:showingPlcHdr/>
            <w:picture/>
          </w:sdtPr>
          <w:sdtEndPr/>
          <w:sdtContent>
            <w:tc>
              <w:tcPr>
                <w:tcW w:w="1843" w:type="dxa"/>
                <w:tcBorders>
                  <w:left w:val="single" w:sz="12" w:space="0" w:color="323E4F"/>
                  <w:bottom w:val="single" w:sz="8" w:space="0" w:color="323E4F" w:themeColor="text2" w:themeShade="BF"/>
                  <w:right w:val="single" w:sz="12" w:space="0" w:color="323E4F"/>
                </w:tcBorders>
                <w:shd w:val="clear" w:color="auto" w:fill="auto"/>
              </w:tcPr>
              <w:p w:rsidR="002144C3" w:rsidRPr="002144C3" w:rsidRDefault="002144C3" w:rsidP="002144C3">
                <w:pPr>
                  <w:jc w:val="center"/>
                  <w:rPr>
                    <w:rFonts w:ascii="Century Gothic" w:hAnsi="Century Gothic"/>
                    <w:color w:val="392B49"/>
                    <w:sz w:val="4"/>
                    <w:szCs w:val="4"/>
                    <w:vertAlign w:val="superscript"/>
                  </w:rPr>
                </w:pPr>
                <w:r>
                  <w:rPr>
                    <w:rFonts w:ascii="Century Gothic" w:hAnsi="Century Gothic"/>
                    <w:noProof/>
                    <w:color w:val="392B49"/>
                    <w:sz w:val="4"/>
                    <w:szCs w:val="4"/>
                    <w:vertAlign w:val="superscript"/>
                  </w:rPr>
                  <w:drawing>
                    <wp:inline distT="0" distB="0" distL="0" distR="0">
                      <wp:extent cx="1082040" cy="1196340"/>
                      <wp:effectExtent l="0" t="0" r="3810" b="3810"/>
                      <wp:docPr id="16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299" w:type="dxa"/>
        <w:tblBorders>
          <w:top w:val="single" w:sz="12" w:space="0" w:color="3B3838" w:themeColor="background2" w:themeShade="40"/>
          <w:left w:val="single" w:sz="12" w:space="0" w:color="3B3838" w:themeColor="background2" w:themeShade="40"/>
          <w:bottom w:val="single" w:sz="12" w:space="0" w:color="3B3838" w:themeColor="background2" w:themeShade="40"/>
          <w:right w:val="single" w:sz="12" w:space="0" w:color="3B3838" w:themeColor="background2" w:themeShade="40"/>
          <w:insideH w:val="single" w:sz="12" w:space="0" w:color="3B3838" w:themeColor="background2" w:themeShade="40"/>
          <w:insideV w:val="single" w:sz="12" w:space="0" w:color="3B3838" w:themeColor="background2" w:themeShade="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3827"/>
      </w:tblGrid>
      <w:tr w:rsidR="004A332B" w:rsidRPr="00E6553B" w:rsidTr="004A332B">
        <w:trPr>
          <w:trHeight w:val="340"/>
        </w:trPr>
        <w:tc>
          <w:tcPr>
            <w:tcW w:w="6663" w:type="dxa"/>
            <w:shd w:val="clear" w:color="auto" w:fill="E7E6E6" w:themeFill="background2"/>
            <w:vAlign w:val="center"/>
            <w:hideMark/>
          </w:tcPr>
          <w:p w:rsidR="004A332B" w:rsidRPr="00E6553B" w:rsidRDefault="004A332B" w:rsidP="00EE5BF4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A332B" w:rsidRPr="002C08E4" w:rsidRDefault="002C08E4" w:rsidP="002C08E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</w:rPr>
            </w:pPr>
            <w:r w:rsidRPr="002C08E4">
              <w:rPr>
                <w:rStyle w:val="INSTUCAV"/>
                <w:sz w:val="24"/>
              </w:rPr>
              <w:t>2022/2023</w:t>
            </w:r>
          </w:p>
        </w:tc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A332B" w:rsidRPr="00D52C12" w:rsidTr="00EE5BF4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3B3838" w:themeColor="background2" w:themeShade="40"/>
              <w:left w:val="single" w:sz="12" w:space="0" w:color="3B3838" w:themeColor="background2" w:themeShade="40"/>
              <w:bottom w:val="single" w:sz="12" w:space="0" w:color="244061"/>
              <w:right w:val="single" w:sz="12" w:space="0" w:color="3B3838" w:themeColor="background2" w:themeShade="40"/>
            </w:tcBorders>
            <w:shd w:val="clear" w:color="auto" w:fill="E7E6E6" w:themeFill="background2"/>
            <w:vAlign w:val="bottom"/>
            <w:hideMark/>
          </w:tcPr>
          <w:p w:rsidR="004A332B" w:rsidRPr="00D52C12" w:rsidRDefault="004A332B" w:rsidP="00EE5BF4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AF5A297637D4316B899EEE66608E82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01E4BA3E8BE945A3A4E2F7B2ADF8C61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60F6CF24AF684AD6871AE21C0C50A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1D7412844C0B4A6CBD7D3CDF6FD52B3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472E093BFBD64B2FBCB2487F9DDC0C0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9C22E7548A2F40AD8B5B30E815018BE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FEA1DA99652747738F90F6BAE0018E1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CE5A440F6B924C07B4EEA8A66CD3E73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BC7BD3A41D564CAE8F76A374FA6EB7B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AE5BF8326DF4495B97E252A9E0A54F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36E1A1D2B9F84D07B272A9EAB149E3F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A332B" w:rsidRPr="00D52C12" w:rsidTr="00EE5BF4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4A332B" w:rsidRPr="00D52C12" w:rsidRDefault="004A332B" w:rsidP="00EE5B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7D978F07339C4B53B3F38337135DAD5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A332B" w:rsidRPr="0024312C" w:rsidRDefault="004A332B" w:rsidP="004A332B">
      <w:pPr>
        <w:ind w:left="-284" w:right="-284"/>
        <w:rPr>
          <w:rFonts w:ascii="Century Gothic" w:hAnsi="Century Gothic"/>
          <w:b/>
          <w:color w:val="800000"/>
          <w:sz w:val="18"/>
          <w:szCs w:val="18"/>
        </w:rPr>
      </w:pPr>
      <w:r w:rsidRPr="0024312C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</w:t>
      </w:r>
      <w:r>
        <w:rPr>
          <w:rFonts w:ascii="Century Gothic" w:hAnsi="Century Gothic"/>
          <w:sz w:val="16"/>
          <w:szCs w:val="16"/>
        </w:rPr>
        <w:t xml:space="preserve"> de Protección de Datos (RGPD), en la Ley Orgánica 3/2018, de 5 de diciembre,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/>
          <w:color w:val="auto"/>
          <w:sz w:val="16"/>
          <w:szCs w:val="1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A332B" w:rsidRPr="001C0A5F" w:rsidRDefault="004A332B" w:rsidP="004A332B">
      <w:pPr>
        <w:pStyle w:val="Prrafodelista"/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>Más</w:t>
      </w:r>
      <w:r w:rsidRPr="001C0A5F">
        <w:rPr>
          <w:rFonts w:ascii="Century Gothic" w:hAnsi="Century Gothic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sz w:val="16"/>
          <w:szCs w:val="16"/>
        </w:rPr>
        <w:t>rotección de datos personales</w:t>
      </w:r>
      <w:r w:rsidRPr="001C0A5F">
        <w:rPr>
          <w:rFonts w:ascii="Century Gothic" w:hAnsi="Century Gothic"/>
          <w:sz w:val="16"/>
          <w:szCs w:val="16"/>
        </w:rPr>
        <w:t xml:space="preserve"> en</w:t>
      </w:r>
      <w:r>
        <w:rPr>
          <w:rFonts w:ascii="Century Gothic" w:hAnsi="Century Gothic"/>
          <w:sz w:val="16"/>
          <w:szCs w:val="16"/>
        </w:rPr>
        <w:t xml:space="preserve">: </w:t>
      </w:r>
      <w:r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A332B" w:rsidRDefault="004A332B" w:rsidP="004A332B">
      <w:pPr>
        <w:rPr>
          <w:rFonts w:ascii="Century Gothic" w:hAnsi="Century Gothic"/>
          <w:sz w:val="8"/>
          <w:szCs w:val="8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5245"/>
      </w:tblGrid>
      <w:tr w:rsidR="003705C0" w:rsidRPr="001F7E8D" w:rsidTr="003705C0">
        <w:trPr>
          <w:trHeight w:val="2154"/>
          <w:jc w:val="center"/>
        </w:trPr>
        <w:tc>
          <w:tcPr>
            <w:tcW w:w="5088" w:type="dxa"/>
          </w:tcPr>
          <w:p w:rsidR="003705C0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3705C0" w:rsidRPr="00EF3406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3705C0" w:rsidRPr="00EF3406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3705C0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3705C0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3705C0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3705C0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3705C0" w:rsidRPr="00EF3406" w:rsidRDefault="003705C0" w:rsidP="00EE5BF4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3705C0" w:rsidRPr="001F7E8D" w:rsidRDefault="003705C0" w:rsidP="00EE5BF4">
            <w:pPr>
              <w:ind w:right="1026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016672B10D94C86A13821A17CBBE25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5245" w:type="dxa"/>
            <w:vAlign w:val="center"/>
          </w:tcPr>
          <w:p w:rsidR="003705C0" w:rsidRPr="001F7E8D" w:rsidRDefault="003705C0" w:rsidP="003705C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-1110815153"/>
              <w:showingPlcHdr/>
              <w:picture/>
            </w:sdtPr>
            <w:sdtContent>
              <w:p w:rsidR="003705C0" w:rsidRPr="00837400" w:rsidRDefault="003705C0" w:rsidP="003705C0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1033AE8" wp14:editId="23F7BDAF">
                      <wp:extent cx="2190750" cy="899795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705C0" w:rsidRDefault="003705C0" w:rsidP="003705C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3705C0" w:rsidRPr="001F7E8D" w:rsidRDefault="003705C0" w:rsidP="003705C0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ológrafa, electrónica o digitalizada)</w:t>
            </w:r>
          </w:p>
        </w:tc>
      </w:tr>
    </w:tbl>
    <w:p w:rsidR="002C08E4" w:rsidRPr="002C08E4" w:rsidRDefault="002C08E4" w:rsidP="002C08E4">
      <w:pPr>
        <w:pStyle w:val="Prrafodelista"/>
        <w:tabs>
          <w:tab w:val="left" w:pos="426"/>
        </w:tabs>
        <w:ind w:left="142"/>
        <w:rPr>
          <w:rFonts w:ascii="Century Gothic" w:hAnsi="Century Gothic" w:cs="Arial"/>
          <w:color w:val="800000"/>
          <w:sz w:val="6"/>
          <w:szCs w:val="6"/>
          <w:u w:val="single"/>
        </w:rPr>
      </w:pPr>
    </w:p>
    <w:p w:rsidR="004A332B" w:rsidRPr="002C08E4" w:rsidRDefault="00C173FF" w:rsidP="002C08E4">
      <w:pPr>
        <w:pStyle w:val="Prrafodelista"/>
        <w:numPr>
          <w:ilvl w:val="0"/>
          <w:numId w:val="42"/>
        </w:numPr>
        <w:tabs>
          <w:tab w:val="left" w:pos="426"/>
        </w:tabs>
        <w:ind w:left="142"/>
        <w:rPr>
          <w:rFonts w:ascii="Century Gothic" w:hAnsi="Century Gothic" w:cs="Arial"/>
          <w:color w:val="800000"/>
          <w:sz w:val="20"/>
          <w:szCs w:val="20"/>
          <w:u w:val="single"/>
        </w:rPr>
      </w:pPr>
      <w:hyperlink r:id="rId14" w:history="1">
        <w:r w:rsidR="002C08E4" w:rsidRPr="002C08E4">
          <w:rPr>
            <w:rStyle w:val="Hipervnculo"/>
            <w:rFonts w:ascii="Century Gothic" w:hAnsi="Century Gothic" w:cs="Arial"/>
            <w:sz w:val="20"/>
            <w:szCs w:val="20"/>
          </w:rPr>
          <w:t>NORMATIVA DE ESTUDIOS PROPIOS DE LA UCAV</w:t>
        </w:r>
      </w:hyperlink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7"/>
        <w:gridCol w:w="7966"/>
      </w:tblGrid>
      <w:tr w:rsidR="004A332B" w:rsidTr="003705C0">
        <w:trPr>
          <w:cantSplit/>
          <w:trHeight w:val="1163"/>
          <w:jc w:val="center"/>
        </w:trPr>
        <w:tc>
          <w:tcPr>
            <w:tcW w:w="2807" w:type="dxa"/>
            <w:vAlign w:val="center"/>
            <w:hideMark/>
          </w:tcPr>
          <w:p w:rsidR="004A332B" w:rsidRDefault="004A332B" w:rsidP="00EE5BF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9C06705" wp14:editId="453D2087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6" w:type="dxa"/>
            <w:vAlign w:val="center"/>
          </w:tcPr>
          <w:p w:rsidR="004A332B" w:rsidRPr="00960E2D" w:rsidRDefault="004A332B" w:rsidP="004A332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4A332B" w:rsidRPr="00960E2D" w:rsidRDefault="004A332B" w:rsidP="004A332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>URGENCIAS, EMERGENCIAS Y CAT</w:t>
            </w:r>
            <w:r w:rsidRPr="000C483B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ÁSTROFES</w:t>
            </w: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 </w:t>
            </w:r>
          </w:p>
          <w:p w:rsidR="004A332B" w:rsidRDefault="004A332B" w:rsidP="00EE5BF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ACADÉMICO DE ESTUDIOS PROPIOS PARA ESTUDIANTES DEL GRADO EN ENFERMERÍA POR LA UNIVERSIDAD CATÓLICA DE ÁVILA</w:t>
            </w:r>
          </w:p>
          <w:p w:rsidR="004A332B" w:rsidRPr="004871AA" w:rsidRDefault="004A332B" w:rsidP="00EE5BF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A332B" w:rsidRPr="00600CD5" w:rsidTr="00EE5BF4">
        <w:trPr>
          <w:trHeight w:val="340"/>
          <w:jc w:val="center"/>
        </w:trPr>
        <w:tc>
          <w:tcPr>
            <w:tcW w:w="10763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4A332B" w:rsidRPr="00600CD5" w:rsidRDefault="004A332B" w:rsidP="00EE5BF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4A332B" w:rsidP="004A332B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1º CURSO TÉCNICO: URGENCIAS BÁSICAS DE ENFERMERÍA</w:t>
            </w:r>
          </w:p>
        </w:tc>
      </w:tr>
      <w:tr w:rsidR="004A332B" w:rsidRPr="000C483B" w:rsidTr="002C08E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4A332B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600CD5" w:rsidRDefault="004A332B" w:rsidP="00EE5BF4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101CTUEC1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F06A53" w:rsidRDefault="004A332B" w:rsidP="00EE5BF4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INTRODUCCIÓN Y GENERALIDADES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0,5</w:t>
            </w:r>
          </w:p>
        </w:tc>
      </w:tr>
      <w:tr w:rsidR="004A332B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70470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4A332B" w:rsidP="00EE5BF4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102CTUEC1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F06A53" w:rsidRDefault="004A332B" w:rsidP="00EE5BF4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TÉCNICAS DE VALORACIÓN ENFERMERA EN SITUACIONES DE EMERGENCIA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</w:tr>
      <w:tr w:rsidR="004A332B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49927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4A332B" w:rsidP="00EE5BF4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103CTUEC1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F06A53" w:rsidRDefault="004A332B" w:rsidP="00EE5BF4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PRIMER INTERVINIENTE Y S.V.B. EN EL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4A332B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90976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4A332B" w:rsidP="00EE5BF4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104CTUEC1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F06A53" w:rsidRDefault="004A332B" w:rsidP="00EE5BF4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ATENCIÓN DE ENFERMERÍA EN LAS URGENCIAS CARDIOVASCULAERS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4A332B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25074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4A332B" w:rsidP="00EE5BF4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105CTUEC1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F06A53" w:rsidRDefault="004A332B" w:rsidP="00EE5BF4">
            <w:pPr>
              <w:ind w:left="86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06A5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SOPORTE VITAL AVANZADO (SVA) EN EL PACIENTE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="004A332B"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66767483"/>
                <w:placeholder>
                  <w:docPart w:val="509B57858B9946B9A28CA6E72115D1AA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4A332B" w:rsidP="004A332B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2º CURSO TÉCNICO: ATENCIÓN DE ENFERMERÍA AL PACIENTE CRÍTICO EN URGENCIAS EXTRAHOSPITALARIAS</w:t>
            </w:r>
          </w:p>
        </w:tc>
      </w:tr>
      <w:tr w:rsidR="004A332B" w:rsidRPr="000C483B" w:rsidTr="002C08E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07702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A6627B">
              <w:rPr>
                <w:rFonts w:ascii="Century Gothic" w:hAnsi="Century Gothic"/>
                <w:color w:val="222A35"/>
                <w:sz w:val="18"/>
                <w:szCs w:val="18"/>
              </w:rPr>
              <w:t>101CTUEC2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INICIAL DE ENFERMERÍA AL PACIENTE TRAUMÁTICO I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27878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A6627B">
              <w:rPr>
                <w:rFonts w:ascii="Century Gothic" w:hAnsi="Century Gothic"/>
                <w:color w:val="222A35"/>
                <w:sz w:val="18"/>
                <w:szCs w:val="18"/>
              </w:rPr>
              <w:t>102CTUEC2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INICIAL DE ENFERMERÍA AL PACIENTE TRAUMÁTICO II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8857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A6627B">
              <w:rPr>
                <w:rFonts w:ascii="Century Gothic" w:hAnsi="Century Gothic"/>
                <w:color w:val="222A35"/>
                <w:sz w:val="18"/>
                <w:szCs w:val="18"/>
              </w:rPr>
              <w:t>103CTUEC2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DE ENFERMERÍA  URGENCIAS MÉDICO-QUIRÚRGICAS DEL PACIENTE ADULTO 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5846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A6627B">
              <w:rPr>
                <w:rFonts w:ascii="Century Gothic" w:hAnsi="Century Gothic"/>
                <w:color w:val="222A35"/>
                <w:sz w:val="18"/>
                <w:szCs w:val="18"/>
              </w:rPr>
              <w:t>104CTUEC2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6627B" w:rsidRDefault="004A332B" w:rsidP="00EE5B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A6627B">
              <w:rPr>
                <w:rFonts w:ascii="Century Gothic" w:hAnsi="Century Gothic"/>
                <w:color w:val="222A35"/>
                <w:sz w:val="16"/>
                <w:szCs w:val="16"/>
              </w:rPr>
              <w:t>ATENCIÓN DE ENFERMERÍA  URGENCIAS MÉDICO-QUIRÚRGICAS DEL PACIENTE ADULTO II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22387D" w:rsidRDefault="004A332B" w:rsidP="00EE5BF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22387D">
              <w:rPr>
                <w:rFonts w:ascii="Century Gothic" w:hAnsi="Century Gothic"/>
                <w:color w:val="222A35"/>
                <w:sz w:val="18"/>
                <w:szCs w:val="18"/>
              </w:rPr>
              <w:t>3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3005386"/>
                <w:placeholder>
                  <w:docPart w:val="DFB577DFE29743F5BBC8CB4761F710EF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2C08E4">
        <w:trPr>
          <w:trHeight w:val="397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7CAAC" w:themeFill="accent2" w:themeFillTint="66"/>
            <w:vAlign w:val="center"/>
          </w:tcPr>
          <w:p w:rsidR="004A332B" w:rsidRPr="004A332B" w:rsidRDefault="004A332B" w:rsidP="00EE5BF4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 3º CURSO TÉCNICO: CUIDADO INTEGRAL EN LA ACTUACIÓN DE ENFERMERÍA DE URGENCIAS</w:t>
            </w:r>
          </w:p>
        </w:tc>
      </w:tr>
      <w:tr w:rsidR="004A332B" w:rsidRPr="000C483B" w:rsidTr="002C08E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4A332B" w:rsidRPr="00600CD5" w:rsidTr="003705C0">
        <w:trPr>
          <w:trHeight w:val="510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88610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5C0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301CTUEC3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CUIDADOS DE ENFERMERÍA EN LA RECEPCIÓN, ACOGIDA Y CLASIFICACIÓN EN URGENCIAS HOSPITALARIAS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2</w:t>
            </w:r>
          </w:p>
        </w:tc>
      </w:tr>
      <w:tr w:rsidR="004A332B" w:rsidRPr="00600CD5" w:rsidTr="003705C0">
        <w:trPr>
          <w:trHeight w:val="51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75471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302CTUEC3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ATENCIÓN DE ENFERMERÍA EN EVENTOS DE RIESGO PREVISIBLE, ACCIDENTES DE MÚLTIPLES VÍCTIMAS, CATÁSTROFES Y ACCIDENTES NBQ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43174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303CTUEC3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ATENCIÓN DE ENFERMERÍA EN LAS URGENCIAS GINECOLÓGICAS-OBSTÉTRICAS EN EL ADULTO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1,5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79857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304CTUEC3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CUIDADOS DE ENFERMERÍA A PACIENTES PEDIÁTRICOS EN SITUACIONES DE URGENCIA Y EMERGENCIA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2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237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305CTUEC3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ASPECTOS PSICOLÓGICOS Y SOCIALES DE LA ATENCIÓN DE ENFERMERÍA EN EMERGENCIAS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54126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306CTUEC3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DEONTOLOGÍA PROFESIONAL Y COMPETENCIAS DEL ENFERMERO DE EMERGENCIAS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1,5</w:t>
            </w:r>
          </w:p>
        </w:tc>
      </w:tr>
      <w:tr w:rsidR="004A332B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36286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32B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B959E7" w:rsidRDefault="004A332B" w:rsidP="00EE5BF4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  <w:r w:rsidRPr="00B959E7">
              <w:rPr>
                <w:rFonts w:ascii="Century Gothic" w:hAnsi="Century Gothic"/>
                <w:color w:val="323E4F"/>
                <w:sz w:val="18"/>
                <w:szCs w:val="18"/>
              </w:rPr>
              <w:t>307CTUEC3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4A332B" w:rsidRPr="00AC755D" w:rsidRDefault="004A332B" w:rsidP="00EE5BF4">
            <w:pPr>
              <w:rPr>
                <w:rFonts w:ascii="Century Gothic" w:hAnsi="Century Gothic"/>
                <w:color w:val="323E4F"/>
                <w:sz w:val="16"/>
                <w:szCs w:val="16"/>
              </w:rPr>
            </w:pPr>
            <w:r w:rsidRPr="00AC755D">
              <w:rPr>
                <w:rFonts w:ascii="Century Gothic" w:hAnsi="Century Gothic"/>
                <w:color w:val="323E4F"/>
                <w:sz w:val="16"/>
                <w:szCs w:val="16"/>
              </w:rPr>
              <w:t>MÓDULO DE PRÁCTICAS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C483B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4A332B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4A332B" w:rsidRPr="00202C41" w:rsidRDefault="003705C0" w:rsidP="00EE5BF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Nº </w:t>
            </w: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CRÉDITOS DE LA MATRÍCULA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DEL CURSO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4A332B" w:rsidRPr="00600CD5" w:rsidRDefault="00C173FF" w:rsidP="00EE5BF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CF6609B3636C40DD8F2E45BEACE8EF32"/>
                </w:placeholder>
                <w:showingPlcHdr/>
                <w15:color w:val="993366"/>
              </w:sdtPr>
              <w:sdtEndPr>
                <w:rPr>
                  <w:rStyle w:val="INSTUCAV"/>
                </w:rPr>
              </w:sdtEndPr>
              <w:sdtContent>
                <w:bookmarkStart w:id="0" w:name="_GoBack"/>
                <w:r w:rsidR="004A332B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A332B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4A332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  <w:bookmarkEnd w:id="0"/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4247"/>
      </w:tblGrid>
      <w:tr w:rsidR="004A332B" w:rsidRPr="002B5963" w:rsidTr="00EE5BF4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4A332B" w:rsidRPr="002B5963" w:rsidRDefault="004A332B" w:rsidP="00EE5BF4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2B5963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ACEPTACIÓN DE LA MATRÍCULA</w:t>
            </w:r>
          </w:p>
        </w:tc>
      </w:tr>
      <w:tr w:rsidR="004A332B" w:rsidRPr="00DF2EFF" w:rsidTr="003705C0">
        <w:trPr>
          <w:trHeight w:val="2381"/>
          <w:jc w:val="center"/>
        </w:trPr>
        <w:tc>
          <w:tcPr>
            <w:tcW w:w="6516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4A332B" w:rsidRPr="007E7FA6" w:rsidRDefault="004A332B" w:rsidP="00EE5BF4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4A332B" w:rsidRDefault="004A332B" w:rsidP="00EE5BF4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3705C0" w:rsidRDefault="004A332B" w:rsidP="00EE5BF4">
            <w:pPr>
              <w:ind w:left="7" w:right="165"/>
              <w:jc w:val="both"/>
              <w:rPr>
                <w:rFonts w:ascii="Century Gothic" w:hAnsi="Century Gothic"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>Esta matrícula, debidamente cumplimentada, fechada</w:t>
            </w:r>
          </w:p>
          <w:p w:rsidR="003705C0" w:rsidRDefault="004A332B" w:rsidP="00EE5BF4">
            <w:pPr>
              <w:ind w:left="7" w:right="165"/>
              <w:jc w:val="both"/>
              <w:rPr>
                <w:rFonts w:ascii="Century Gothic" w:hAnsi="Century Gothic"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>y firmada</w:t>
            </w:r>
            <w:r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en sus dos páginas debe</w:t>
            </w: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tramitarse a través de</w:t>
            </w:r>
          </w:p>
          <w:p w:rsidR="004A332B" w:rsidRPr="002C08E4" w:rsidRDefault="00C173FF" w:rsidP="00EE5BF4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hyperlink r:id="rId15" w:history="1">
              <w:r w:rsidR="004A332B" w:rsidRPr="002C08E4">
                <w:rPr>
                  <w:rStyle w:val="Hipervnculo"/>
                  <w:rFonts w:ascii="Century Gothic" w:hAnsi="Century Gothic"/>
                  <w:sz w:val="20"/>
                  <w:szCs w:val="20"/>
                </w:rPr>
                <w:t>C</w:t>
              </w:r>
              <w:r w:rsidR="002C08E4" w:rsidRPr="002C08E4">
                <w:rPr>
                  <w:rStyle w:val="Hipervnculo"/>
                  <w:rFonts w:ascii="Century Gothic" w:hAnsi="Century Gothic"/>
                  <w:sz w:val="20"/>
                  <w:szCs w:val="20"/>
                </w:rPr>
                <w:t>AMPUS VIRTUAL - BLACKBOARD</w:t>
              </w:r>
            </w:hyperlink>
            <w:r w:rsidR="004A332B" w:rsidRPr="002C08E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(petición nº 42). </w:t>
            </w:r>
          </w:p>
          <w:p w:rsidR="004A332B" w:rsidRPr="00DB7614" w:rsidRDefault="004A332B" w:rsidP="00EE5BF4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4A332B" w:rsidRPr="002C08E4" w:rsidRDefault="002C08E4" w:rsidP="00AC676E">
            <w:pPr>
              <w:spacing w:after="200" w:line="276" w:lineRule="auto"/>
              <w:ind w:right="165"/>
              <w:jc w:val="both"/>
              <w:rPr>
                <w:rFonts w:ascii="Century Gothic" w:hAnsi="Century Gothic" w:cs="Arial"/>
                <w:b/>
                <w:color w:val="920000"/>
                <w:sz w:val="4"/>
                <w:szCs w:val="4"/>
              </w:rPr>
            </w:pPr>
            <w:r w:rsidRPr="002C08E4">
              <w:rPr>
                <w:rFonts w:ascii="Century Gothic" w:hAnsi="Century Gothic"/>
                <w:b/>
                <w:color w:val="920000"/>
                <w:sz w:val="20"/>
                <w:szCs w:val="20"/>
              </w:rPr>
              <w:t>No se admiten</w:t>
            </w:r>
            <w:r w:rsidR="00AC676E" w:rsidRPr="002C08E4">
              <w:rPr>
                <w:rFonts w:ascii="Century Gothic" w:hAnsi="Century Gothic"/>
                <w:b/>
                <w:color w:val="920000"/>
                <w:sz w:val="20"/>
                <w:szCs w:val="20"/>
              </w:rPr>
              <w:t xml:space="preserve"> matrículas remitidas por correo electrónico, si se remiten, serán consideradas como no formalizadas.</w:t>
            </w:r>
          </w:p>
        </w:tc>
        <w:tc>
          <w:tcPr>
            <w:tcW w:w="4247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sdt>
            <w:sdtPr>
              <w:rPr>
                <w:rFonts w:ascii="Century Gothic" w:hAnsi="Century Gothic" w:cs="Arial"/>
                <w:color w:val="323E4F"/>
                <w:sz w:val="20"/>
                <w:szCs w:val="20"/>
              </w:rPr>
              <w:id w:val="596440931"/>
              <w:showingPlcHdr/>
              <w:picture/>
            </w:sdtPr>
            <w:sdtEndPr/>
            <w:sdtContent>
              <w:p w:rsidR="004A332B" w:rsidRDefault="002144C3" w:rsidP="00EE5BF4">
                <w:pPr>
                  <w:jc w:val="center"/>
                  <w:rPr>
                    <w:rFonts w:ascii="Century Gothic" w:hAnsi="Century Gothic" w:cs="Arial"/>
                    <w:color w:val="323E4F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>
                      <wp:extent cx="1996440" cy="1013460"/>
                      <wp:effectExtent l="0" t="0" r="3810" b="0"/>
                      <wp:docPr id="7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96440" cy="1013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705C0" w:rsidRDefault="003705C0" w:rsidP="003705C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</w:p>
          <w:p w:rsidR="003705C0" w:rsidRDefault="003705C0" w:rsidP="003705C0">
            <w:pPr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ológrafa, electrónica o digitalizada)</w:t>
            </w:r>
          </w:p>
          <w:p w:rsidR="004A332B" w:rsidRPr="001C5C45" w:rsidRDefault="004A332B" w:rsidP="003705C0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Style w:val="MAYNEGR11Car"/>
                </w:rPr>
                <w:id w:val="950514158"/>
                <w:placeholder>
                  <w:docPart w:val="EA442811B5124D388C3F62F70D7678F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 w:rsidR="003705C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="003705C0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</w:tr>
    </w:tbl>
    <w:p w:rsidR="00E22D86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DB7614" w:rsidRDefault="00E22D86" w:rsidP="002B5963">
      <w:pPr>
        <w:jc w:val="center"/>
        <w:rPr>
          <w:rStyle w:val="texto085"/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sectPr w:rsidR="00E22D86" w:rsidRPr="00DB7614" w:rsidSect="000C483B">
      <w:footerReference w:type="default" r:id="rId16"/>
      <w:pgSz w:w="11906" w:h="16838"/>
      <w:pgMar w:top="541" w:right="991" w:bottom="180" w:left="993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3FF" w:rsidRDefault="00C173FF">
      <w:r>
        <w:separator/>
      </w:r>
    </w:p>
  </w:endnote>
  <w:endnote w:type="continuationSeparator" w:id="0">
    <w:p w:rsidR="00C173FF" w:rsidRDefault="00C1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963" w:rsidRPr="001834DB" w:rsidRDefault="002B5963" w:rsidP="002B5963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3705C0" w:rsidRPr="003705C0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3705C0" w:rsidRPr="003705C0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3FF" w:rsidRDefault="00C173FF">
      <w:r>
        <w:separator/>
      </w:r>
    </w:p>
  </w:footnote>
  <w:footnote w:type="continuationSeparator" w:id="0">
    <w:p w:rsidR="00C173FF" w:rsidRDefault="00C17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2E4955"/>
    <w:multiLevelType w:val="hybridMultilevel"/>
    <w:tmpl w:val="FB3486F2"/>
    <w:lvl w:ilvl="0" w:tplc="0C0A000F">
      <w:start w:val="1"/>
      <w:numFmt w:val="decimal"/>
      <w:lvlText w:val="%1."/>
      <w:lvlJc w:val="left"/>
      <w:pPr>
        <w:ind w:left="727" w:hanging="360"/>
      </w:pPr>
    </w:lvl>
    <w:lvl w:ilvl="1" w:tplc="0C0A0019">
      <w:start w:val="1"/>
      <w:numFmt w:val="lowerLetter"/>
      <w:lvlText w:val="%2."/>
      <w:lvlJc w:val="left"/>
      <w:pPr>
        <w:ind w:left="1447" w:hanging="360"/>
      </w:pPr>
    </w:lvl>
    <w:lvl w:ilvl="2" w:tplc="0C0A001B">
      <w:start w:val="1"/>
      <w:numFmt w:val="lowerRoman"/>
      <w:lvlText w:val="%3."/>
      <w:lvlJc w:val="right"/>
      <w:pPr>
        <w:ind w:left="2167" w:hanging="180"/>
      </w:pPr>
    </w:lvl>
    <w:lvl w:ilvl="3" w:tplc="0C0A000F">
      <w:start w:val="1"/>
      <w:numFmt w:val="decimal"/>
      <w:lvlText w:val="%4."/>
      <w:lvlJc w:val="left"/>
      <w:pPr>
        <w:ind w:left="2887" w:hanging="360"/>
      </w:pPr>
    </w:lvl>
    <w:lvl w:ilvl="4" w:tplc="0C0A0019">
      <w:start w:val="1"/>
      <w:numFmt w:val="lowerLetter"/>
      <w:lvlText w:val="%5."/>
      <w:lvlJc w:val="left"/>
      <w:pPr>
        <w:ind w:left="3607" w:hanging="360"/>
      </w:pPr>
    </w:lvl>
    <w:lvl w:ilvl="5" w:tplc="0C0A001B">
      <w:start w:val="1"/>
      <w:numFmt w:val="lowerRoman"/>
      <w:lvlText w:val="%6."/>
      <w:lvlJc w:val="right"/>
      <w:pPr>
        <w:ind w:left="4327" w:hanging="180"/>
      </w:pPr>
    </w:lvl>
    <w:lvl w:ilvl="6" w:tplc="0C0A000F">
      <w:start w:val="1"/>
      <w:numFmt w:val="decimal"/>
      <w:lvlText w:val="%7."/>
      <w:lvlJc w:val="left"/>
      <w:pPr>
        <w:ind w:left="5047" w:hanging="360"/>
      </w:pPr>
    </w:lvl>
    <w:lvl w:ilvl="7" w:tplc="0C0A0019">
      <w:start w:val="1"/>
      <w:numFmt w:val="lowerLetter"/>
      <w:lvlText w:val="%8."/>
      <w:lvlJc w:val="left"/>
      <w:pPr>
        <w:ind w:left="5767" w:hanging="360"/>
      </w:pPr>
    </w:lvl>
    <w:lvl w:ilvl="8" w:tplc="0C0A001B">
      <w:start w:val="1"/>
      <w:numFmt w:val="lowerRoman"/>
      <w:lvlText w:val="%9."/>
      <w:lvlJc w:val="right"/>
      <w:pPr>
        <w:ind w:left="6487" w:hanging="180"/>
      </w:p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1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F1C60"/>
    <w:multiLevelType w:val="hybridMultilevel"/>
    <w:tmpl w:val="554257E6"/>
    <w:lvl w:ilvl="0" w:tplc="B4CEC1CC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C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E1B6E"/>
    <w:multiLevelType w:val="hybridMultilevel"/>
    <w:tmpl w:val="BEFEB7F6"/>
    <w:lvl w:ilvl="0" w:tplc="08EC8D1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1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5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3"/>
  </w:num>
  <w:num w:numId="4">
    <w:abstractNumId w:val="2"/>
  </w:num>
  <w:num w:numId="5">
    <w:abstractNumId w:val="22"/>
  </w:num>
  <w:num w:numId="6">
    <w:abstractNumId w:val="6"/>
  </w:num>
  <w:num w:numId="7">
    <w:abstractNumId w:val="15"/>
  </w:num>
  <w:num w:numId="8">
    <w:abstractNumId w:val="28"/>
  </w:num>
  <w:num w:numId="9">
    <w:abstractNumId w:val="35"/>
  </w:num>
  <w:num w:numId="10">
    <w:abstractNumId w:val="36"/>
  </w:num>
  <w:num w:numId="11">
    <w:abstractNumId w:val="1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17"/>
  </w:num>
  <w:num w:numId="16">
    <w:abstractNumId w:val="33"/>
  </w:num>
  <w:num w:numId="17">
    <w:abstractNumId w:val="30"/>
  </w:num>
  <w:num w:numId="18">
    <w:abstractNumId w:val="21"/>
  </w:num>
  <w:num w:numId="19">
    <w:abstractNumId w:val="1"/>
  </w:num>
  <w:num w:numId="20">
    <w:abstractNumId w:val="10"/>
  </w:num>
  <w:num w:numId="21">
    <w:abstractNumId w:val="14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8"/>
  </w:num>
  <w:num w:numId="30">
    <w:abstractNumId w:val="9"/>
  </w:num>
  <w:num w:numId="31">
    <w:abstractNumId w:val="34"/>
  </w:num>
  <w:num w:numId="32">
    <w:abstractNumId w:val="5"/>
  </w:num>
  <w:num w:numId="33">
    <w:abstractNumId w:val="31"/>
  </w:num>
  <w:num w:numId="34">
    <w:abstractNumId w:val="34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5"/>
  </w:num>
  <w:num w:numId="39">
    <w:abstractNumId w:val="32"/>
  </w:num>
  <w:num w:numId="40">
    <w:abstractNumId w:val="16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/K4pDMdfnFBT/QFmNzxnpNz0qeN1rfPJ8HsCgLoHAd9Oka0tX1Ip4n3y1PWFsvt+rdJ3Gm06WPNcWRJ+XgyAg==" w:salt="kVLUZTdvFidtrGCE70eq1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A84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A7DF8"/>
    <w:rsid w:val="000B0117"/>
    <w:rsid w:val="000B69BF"/>
    <w:rsid w:val="000B7A36"/>
    <w:rsid w:val="000C3866"/>
    <w:rsid w:val="000C483B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44C3"/>
    <w:rsid w:val="00216D2E"/>
    <w:rsid w:val="00223741"/>
    <w:rsid w:val="0022387D"/>
    <w:rsid w:val="00223AFB"/>
    <w:rsid w:val="00224698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08E4"/>
    <w:rsid w:val="002C4C5E"/>
    <w:rsid w:val="002E088F"/>
    <w:rsid w:val="002E0958"/>
    <w:rsid w:val="002E514E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05C0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690F"/>
    <w:rsid w:val="003F0445"/>
    <w:rsid w:val="003F1256"/>
    <w:rsid w:val="003F3596"/>
    <w:rsid w:val="003F54B2"/>
    <w:rsid w:val="003F7562"/>
    <w:rsid w:val="00401B3B"/>
    <w:rsid w:val="004031F7"/>
    <w:rsid w:val="00406007"/>
    <w:rsid w:val="004125B2"/>
    <w:rsid w:val="0041589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332B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77DD5"/>
    <w:rsid w:val="00882678"/>
    <w:rsid w:val="008954C3"/>
    <w:rsid w:val="00895E69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5742"/>
    <w:rsid w:val="00920651"/>
    <w:rsid w:val="00921F17"/>
    <w:rsid w:val="00927288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C676E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02C7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A25D9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173FF"/>
    <w:rsid w:val="00C209EA"/>
    <w:rsid w:val="00C21394"/>
    <w:rsid w:val="00C26623"/>
    <w:rsid w:val="00C26AD8"/>
    <w:rsid w:val="00C305EF"/>
    <w:rsid w:val="00C34E3F"/>
    <w:rsid w:val="00C35215"/>
    <w:rsid w:val="00C40515"/>
    <w:rsid w:val="00C46AF0"/>
    <w:rsid w:val="00C47B43"/>
    <w:rsid w:val="00C57F5B"/>
    <w:rsid w:val="00C6072D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12B96"/>
    <w:rsid w:val="00D4249D"/>
    <w:rsid w:val="00D450DE"/>
    <w:rsid w:val="00D452FE"/>
    <w:rsid w:val="00D539F2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A77C4"/>
    <w:rsid w:val="00DB414F"/>
    <w:rsid w:val="00DB4C67"/>
    <w:rsid w:val="00DB7614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05418"/>
    <w:rsid w:val="00F06A53"/>
    <w:rsid w:val="00F104AF"/>
    <w:rsid w:val="00F27258"/>
    <w:rsid w:val="00F27273"/>
    <w:rsid w:val="00F30DF8"/>
    <w:rsid w:val="00F32176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255B94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  <w:style w:type="paragraph" w:customStyle="1" w:styleId="MAYNEGR11">
    <w:name w:val="MAY.NEGR.11"/>
    <w:basedOn w:val="Normal"/>
    <w:link w:val="MAYNEGR11Car"/>
    <w:rsid w:val="004A332B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4A332B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mpus.ucavila.es/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mages/files/Normativa/46.Normativa.ESTUDIOS.PROPIOS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AF5A297637D4316B899EEE66608E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E28FE-F7CF-446E-B58E-0BE1D8583F01}"/>
      </w:docPartPr>
      <w:docPartBody>
        <w:p w:rsidR="00C21CC4" w:rsidRDefault="00C03547" w:rsidP="00C03547">
          <w:pPr>
            <w:pStyle w:val="6AF5A297637D4316B899EEE66608E82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1E4BA3E8BE945A3A4E2F7B2ADF8C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C9242-7454-4D79-9582-2897CDD49060}"/>
      </w:docPartPr>
      <w:docPartBody>
        <w:p w:rsidR="00C21CC4" w:rsidRDefault="00C03547" w:rsidP="00C03547">
          <w:pPr>
            <w:pStyle w:val="01E4BA3E8BE945A3A4E2F7B2ADF8C61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0F6CF24AF684AD6871AE21C0C50A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909F7-DE76-400A-BAF8-C2649B9F58DF}"/>
      </w:docPartPr>
      <w:docPartBody>
        <w:p w:rsidR="00C21CC4" w:rsidRDefault="00C03547" w:rsidP="00C03547">
          <w:pPr>
            <w:pStyle w:val="60F6CF24AF684AD6871AE21C0C50A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D7412844C0B4A6CBD7D3CDF6FD52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2D220-1314-4187-BA0B-B5427A562A6E}"/>
      </w:docPartPr>
      <w:docPartBody>
        <w:p w:rsidR="00C21CC4" w:rsidRDefault="00C03547" w:rsidP="00C03547">
          <w:pPr>
            <w:pStyle w:val="1D7412844C0B4A6CBD7D3CDF6FD52B3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72E093BFBD64B2FBCB2487F9DDC0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FF2F2-45C3-4D5E-BB8F-1CEE531E6787}"/>
      </w:docPartPr>
      <w:docPartBody>
        <w:p w:rsidR="00C21CC4" w:rsidRDefault="00C03547" w:rsidP="00C03547">
          <w:pPr>
            <w:pStyle w:val="472E093BFBD64B2FBCB2487F9DDC0C0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C22E7548A2F40AD8B5B30E815018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E3DC-84DB-4AB6-83E6-AC8BD51AC570}"/>
      </w:docPartPr>
      <w:docPartBody>
        <w:p w:rsidR="00C21CC4" w:rsidRDefault="00C03547" w:rsidP="00C03547">
          <w:pPr>
            <w:pStyle w:val="9C22E7548A2F40AD8B5B30E815018BED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EA1DA99652747738F90F6BAE001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E4778-9186-4B6D-8AD4-A161A952DEE9}"/>
      </w:docPartPr>
      <w:docPartBody>
        <w:p w:rsidR="00C21CC4" w:rsidRDefault="00C03547" w:rsidP="00C03547">
          <w:pPr>
            <w:pStyle w:val="FEA1DA99652747738F90F6BAE0018E1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E5A440F6B924C07B4EEA8A66CD3E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7BD48-5ACD-4C57-966E-5DF757944E91}"/>
      </w:docPartPr>
      <w:docPartBody>
        <w:p w:rsidR="00C21CC4" w:rsidRDefault="00C03547" w:rsidP="00C03547">
          <w:pPr>
            <w:pStyle w:val="CE5A440F6B924C07B4EEA8A66CD3E73D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C7BD3A41D564CAE8F76A374FA6EB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DD77B-779F-42E8-BC8F-BCDF17542456}"/>
      </w:docPartPr>
      <w:docPartBody>
        <w:p w:rsidR="00C21CC4" w:rsidRDefault="00C03547" w:rsidP="00C03547">
          <w:pPr>
            <w:pStyle w:val="BC7BD3A41D564CAE8F76A374FA6EB7B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E5BF8326DF4495B97E252A9E0A54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EBA2F-8589-47B5-A38F-A1AE3BAEB08E}"/>
      </w:docPartPr>
      <w:docPartBody>
        <w:p w:rsidR="00C21CC4" w:rsidRDefault="00C03547" w:rsidP="00C03547">
          <w:pPr>
            <w:pStyle w:val="AE5BF8326DF4495B97E252A9E0A54F8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6E1A1D2B9F84D07B272A9EAB149E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906C0-E0C2-4FE3-9FC8-9A83D027AA84}"/>
      </w:docPartPr>
      <w:docPartBody>
        <w:p w:rsidR="00C21CC4" w:rsidRDefault="00C03547" w:rsidP="00C03547">
          <w:pPr>
            <w:pStyle w:val="36E1A1D2B9F84D07B272A9EAB149E3F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D978F07339C4B53B3F38337135DA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FBFF6-20F0-4F71-818A-42B30F7ACB61}"/>
      </w:docPartPr>
      <w:docPartBody>
        <w:p w:rsidR="00C21CC4" w:rsidRDefault="00C03547" w:rsidP="00C03547">
          <w:pPr>
            <w:pStyle w:val="7D978F07339C4B53B3F38337135DAD5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F6609B3636C40DD8F2E45BEACE8E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3FFD-374F-4DFE-BFC3-AB5362672142}"/>
      </w:docPartPr>
      <w:docPartBody>
        <w:p w:rsidR="00C21CC4" w:rsidRDefault="00C03547" w:rsidP="00C03547">
          <w:pPr>
            <w:pStyle w:val="CF6609B3636C40DD8F2E45BEACE8EF32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09B57858B9946B9A28CA6E72115D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91378-F8D2-4031-A950-A8C218C93A87}"/>
      </w:docPartPr>
      <w:docPartBody>
        <w:p w:rsidR="00C21CC4" w:rsidRDefault="00C03547" w:rsidP="00C03547">
          <w:pPr>
            <w:pStyle w:val="509B57858B9946B9A28CA6E72115D1AA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DFB577DFE29743F5BBC8CB4761F71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D83C7-7865-47EC-8A5F-3C01DF82FCFB}"/>
      </w:docPartPr>
      <w:docPartBody>
        <w:p w:rsidR="00C21CC4" w:rsidRDefault="00C03547" w:rsidP="00C03547">
          <w:pPr>
            <w:pStyle w:val="DFB577DFE29743F5BBC8CB4761F710EF1"/>
          </w:pPr>
          <w:r w:rsidRPr="000F0BC3"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016672B10D94C86A13821A17CBB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ECF6E-20E8-4D0C-97E1-4A07C2CFE0C8}"/>
      </w:docPartPr>
      <w:docPartBody>
        <w:p w:rsidR="00000000" w:rsidRDefault="00C03547" w:rsidP="00C03547">
          <w:pPr>
            <w:pStyle w:val="2016672B10D94C86A13821A17CBBE254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EA442811B5124D388C3F62F70D767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90CE-FBF8-4E75-B715-E31E5FC98C8F}"/>
      </w:docPartPr>
      <w:docPartBody>
        <w:p w:rsidR="00000000" w:rsidRDefault="00C03547" w:rsidP="00C03547">
          <w:pPr>
            <w:pStyle w:val="EA442811B5124D388C3F62F70D7678F8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241AE9"/>
    <w:rsid w:val="002C13D6"/>
    <w:rsid w:val="002E263D"/>
    <w:rsid w:val="0033340C"/>
    <w:rsid w:val="003C6788"/>
    <w:rsid w:val="005C750A"/>
    <w:rsid w:val="00914F2B"/>
    <w:rsid w:val="00930E37"/>
    <w:rsid w:val="009C1BDA"/>
    <w:rsid w:val="00C03547"/>
    <w:rsid w:val="00C21CC4"/>
    <w:rsid w:val="00CE246B"/>
    <w:rsid w:val="00D81313"/>
    <w:rsid w:val="00F7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03547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C03547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  <w:style w:type="paragraph" w:customStyle="1" w:styleId="6C39D58935C841B4ACBEF72406B63216">
    <w:name w:val="6C39D58935C841B4ACBEF72406B63216"/>
    <w:rsid w:val="00F76F20"/>
  </w:style>
  <w:style w:type="paragraph" w:customStyle="1" w:styleId="A9142E398A4E44C3B4DE1219A6D4E63A">
    <w:name w:val="A9142E398A4E44C3B4DE1219A6D4E63A"/>
    <w:rsid w:val="00F76F20"/>
  </w:style>
  <w:style w:type="paragraph" w:customStyle="1" w:styleId="5D878EAED64C455CA5E5199584CFD19B">
    <w:name w:val="5D878EAED64C455CA5E5199584CFD19B"/>
    <w:rsid w:val="00F76F20"/>
  </w:style>
  <w:style w:type="paragraph" w:customStyle="1" w:styleId="BB977384F2C24443B15C1EFE5E8BAC2A">
    <w:name w:val="BB977384F2C24443B15C1EFE5E8BAC2A"/>
    <w:rsid w:val="00F76F20"/>
  </w:style>
  <w:style w:type="paragraph" w:customStyle="1" w:styleId="6925AA71420544438D0AE067B35E9178">
    <w:name w:val="6925AA71420544438D0AE067B35E9178"/>
    <w:rsid w:val="00F76F20"/>
  </w:style>
  <w:style w:type="paragraph" w:customStyle="1" w:styleId="6AF5A297637D4316B899EEE66608E827">
    <w:name w:val="6AF5A297637D4316B899EEE66608E827"/>
    <w:rsid w:val="00F76F20"/>
  </w:style>
  <w:style w:type="paragraph" w:customStyle="1" w:styleId="01E4BA3E8BE945A3A4E2F7B2ADF8C61A">
    <w:name w:val="01E4BA3E8BE945A3A4E2F7B2ADF8C61A"/>
    <w:rsid w:val="00F76F20"/>
  </w:style>
  <w:style w:type="paragraph" w:customStyle="1" w:styleId="60F6CF24AF684AD6871AE21C0C50A16F">
    <w:name w:val="60F6CF24AF684AD6871AE21C0C50A16F"/>
    <w:rsid w:val="00F76F20"/>
  </w:style>
  <w:style w:type="paragraph" w:customStyle="1" w:styleId="1D7412844C0B4A6CBD7D3CDF6FD52B3E">
    <w:name w:val="1D7412844C0B4A6CBD7D3CDF6FD52B3E"/>
    <w:rsid w:val="00F76F20"/>
  </w:style>
  <w:style w:type="paragraph" w:customStyle="1" w:styleId="472E093BFBD64B2FBCB2487F9DDC0C02">
    <w:name w:val="472E093BFBD64B2FBCB2487F9DDC0C02"/>
    <w:rsid w:val="00F76F20"/>
  </w:style>
  <w:style w:type="paragraph" w:customStyle="1" w:styleId="9C22E7548A2F40AD8B5B30E815018BED">
    <w:name w:val="9C22E7548A2F40AD8B5B30E815018BED"/>
    <w:rsid w:val="00F76F20"/>
  </w:style>
  <w:style w:type="paragraph" w:customStyle="1" w:styleId="FEA1DA99652747738F90F6BAE0018E1A">
    <w:name w:val="FEA1DA99652747738F90F6BAE0018E1A"/>
    <w:rsid w:val="00F76F20"/>
  </w:style>
  <w:style w:type="paragraph" w:customStyle="1" w:styleId="CE5A440F6B924C07B4EEA8A66CD3E73D">
    <w:name w:val="CE5A440F6B924C07B4EEA8A66CD3E73D"/>
    <w:rsid w:val="00F76F20"/>
  </w:style>
  <w:style w:type="paragraph" w:customStyle="1" w:styleId="BC7BD3A41D564CAE8F76A374FA6EB7BA">
    <w:name w:val="BC7BD3A41D564CAE8F76A374FA6EB7BA"/>
    <w:rsid w:val="00F76F20"/>
  </w:style>
  <w:style w:type="paragraph" w:customStyle="1" w:styleId="AE5BF8326DF4495B97E252A9E0A54F82">
    <w:name w:val="AE5BF8326DF4495B97E252A9E0A54F82"/>
    <w:rsid w:val="00F76F20"/>
  </w:style>
  <w:style w:type="paragraph" w:customStyle="1" w:styleId="36E1A1D2B9F84D07B272A9EAB149E3F4">
    <w:name w:val="36E1A1D2B9F84D07B272A9EAB149E3F4"/>
    <w:rsid w:val="00F76F20"/>
  </w:style>
  <w:style w:type="paragraph" w:customStyle="1" w:styleId="7D978F07339C4B53B3F38337135DAD58">
    <w:name w:val="7D978F07339C4B53B3F38337135DAD58"/>
    <w:rsid w:val="00F76F20"/>
  </w:style>
  <w:style w:type="paragraph" w:customStyle="1" w:styleId="3476C68954314B31B441D5CAC66DB9EE">
    <w:name w:val="3476C68954314B31B441D5CAC66DB9EE"/>
    <w:rsid w:val="00F76F20"/>
  </w:style>
  <w:style w:type="paragraph" w:customStyle="1" w:styleId="CF6609B3636C40DD8F2E45BEACE8EF32">
    <w:name w:val="CF6609B3636C40DD8F2E45BEACE8EF32"/>
    <w:rsid w:val="00F76F20"/>
  </w:style>
  <w:style w:type="paragraph" w:customStyle="1" w:styleId="B2B636C1AF8A4AB28C7F7B0B84F7F6D8">
    <w:name w:val="B2B636C1AF8A4AB28C7F7B0B84F7F6D8"/>
    <w:rsid w:val="00F76F20"/>
  </w:style>
  <w:style w:type="paragraph" w:customStyle="1" w:styleId="80356875C55D41FCA0702C96354FA858">
    <w:name w:val="80356875C55D41FCA0702C96354FA858"/>
    <w:rsid w:val="00F76F20"/>
  </w:style>
  <w:style w:type="paragraph" w:customStyle="1" w:styleId="509B57858B9946B9A28CA6E72115D1AA">
    <w:name w:val="509B57858B9946B9A28CA6E72115D1AA"/>
    <w:rsid w:val="00F76F20"/>
  </w:style>
  <w:style w:type="paragraph" w:customStyle="1" w:styleId="DFB577DFE29743F5BBC8CB4761F710EF">
    <w:name w:val="DFB577DFE29743F5BBC8CB4761F710EF"/>
    <w:rsid w:val="00F76F20"/>
  </w:style>
  <w:style w:type="paragraph" w:customStyle="1" w:styleId="BBC98E327AB94418BF09664A60CD046E">
    <w:name w:val="BBC98E327AB94418BF09664A60CD046E"/>
    <w:rsid w:val="00C03547"/>
  </w:style>
  <w:style w:type="paragraph" w:customStyle="1" w:styleId="2016672B10D94C86A13821A17CBBE254">
    <w:name w:val="2016672B10D94C86A13821A17CBBE254"/>
    <w:rsid w:val="00C03547"/>
  </w:style>
  <w:style w:type="paragraph" w:customStyle="1" w:styleId="EA442811B5124D388C3F62F70D7678F8">
    <w:name w:val="EA442811B5124D388C3F62F70D7678F8"/>
    <w:rsid w:val="00C03547"/>
  </w:style>
  <w:style w:type="paragraph" w:customStyle="1" w:styleId="6AF5A297637D4316B899EEE66608E8271">
    <w:name w:val="6AF5A297637D4316B899EEE66608E827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4BA3E8BE945A3A4E2F7B2ADF8C61A1">
    <w:name w:val="01E4BA3E8BE945A3A4E2F7B2ADF8C61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F6CF24AF684AD6871AE21C0C50A16F1">
    <w:name w:val="60F6CF24AF684AD6871AE21C0C50A16F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7412844C0B4A6CBD7D3CDF6FD52B3E1">
    <w:name w:val="1D7412844C0B4A6CBD7D3CDF6FD52B3E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2E093BFBD64B2FBCB2487F9DDC0C021">
    <w:name w:val="472E093BFBD64B2FBCB2487F9DDC0C0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2E7548A2F40AD8B5B30E815018BED1">
    <w:name w:val="9C22E7548A2F40AD8B5B30E815018BED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A1DA99652747738F90F6BAE0018E1A1">
    <w:name w:val="FEA1DA99652747738F90F6BAE0018E1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A440F6B924C07B4EEA8A66CD3E73D1">
    <w:name w:val="CE5A440F6B924C07B4EEA8A66CD3E73D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7BD3A41D564CAE8F76A374FA6EB7BA1">
    <w:name w:val="BC7BD3A41D564CAE8F76A374FA6EB7B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5BF8326DF4495B97E252A9E0A54F821">
    <w:name w:val="AE5BF8326DF4495B97E252A9E0A54F8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1A1D2B9F84D07B272A9EAB149E3F41">
    <w:name w:val="36E1A1D2B9F84D07B272A9EAB149E3F4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978F07339C4B53B3F38337135DAD581">
    <w:name w:val="7D978F07339C4B53B3F38337135DAD58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6672B10D94C86A13821A17CBBE2541">
    <w:name w:val="2016672B10D94C86A13821A17CBBE254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9B57858B9946B9A28CA6E72115D1AA1">
    <w:name w:val="509B57858B9946B9A28CA6E72115D1AA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B577DFE29743F5BBC8CB4761F710EF1">
    <w:name w:val="DFB577DFE29743F5BBC8CB4761F710EF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609B3636C40DD8F2E45BEACE8EF321">
    <w:name w:val="CF6609B3636C40DD8F2E45BEACE8EF32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442811B5124D388C3F62F70D7678F81">
    <w:name w:val="EA442811B5124D388C3F62F70D7678F81"/>
    <w:rsid w:val="00C03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78780-5870-4279-9F10-299F64C2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1254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8135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2021-10-18T17:59:00Z</cp:lastPrinted>
  <dcterms:created xsi:type="dcterms:W3CDTF">2023-01-10T09:57:00Z</dcterms:created>
  <dcterms:modified xsi:type="dcterms:W3CDTF">2023-01-10T10:11:00Z</dcterms:modified>
</cp:coreProperties>
</file>